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39" w:rsidRPr="00336475" w:rsidRDefault="008B2E39" w:rsidP="00336475">
      <w:pPr>
        <w:pStyle w:val="a3"/>
        <w:widowControl/>
        <w:numPr>
          <w:ilvl w:val="0"/>
          <w:numId w:val="3"/>
        </w:numPr>
        <w:shd w:val="clear" w:color="auto" w:fill="FFFFFF"/>
        <w:spacing w:line="390" w:lineRule="atLeast"/>
        <w:ind w:firstLineChars="0"/>
        <w:jc w:val="left"/>
        <w:rPr>
          <w:rFonts w:asciiTheme="minorEastAsia" w:hAnsiTheme="minorEastAsia" w:cs="Tahoma"/>
          <w:kern w:val="0"/>
          <w:szCs w:val="21"/>
        </w:rPr>
      </w:pPr>
      <w:r w:rsidRPr="00336475">
        <w:rPr>
          <w:rFonts w:asciiTheme="minorEastAsia" w:hAnsiTheme="minorEastAsia" w:cs="Tahoma"/>
          <w:kern w:val="0"/>
          <w:szCs w:val="21"/>
        </w:rPr>
        <w:t>App端的基本功能，</w:t>
      </w:r>
      <w:bookmarkStart w:id="0" w:name="_GoBack"/>
      <w:bookmarkEnd w:id="0"/>
      <w:r w:rsidRPr="00336475">
        <w:rPr>
          <w:rFonts w:asciiTheme="minorEastAsia" w:hAnsiTheme="minorEastAsia" w:cs="Tahoma"/>
          <w:kern w:val="0"/>
          <w:szCs w:val="21"/>
        </w:rPr>
        <w:t>和其他C/S架构的程序的client是一样的。</w:t>
      </w:r>
      <w:r w:rsidR="00336475" w:rsidRPr="00336475">
        <w:rPr>
          <w:rFonts w:asciiTheme="minorEastAsia" w:hAnsiTheme="minorEastAsia" w:cs="Tahoma"/>
          <w:kern w:val="0"/>
          <w:szCs w:val="21"/>
        </w:rPr>
        <w:t>（安装/卸载/升级测试）</w:t>
      </w:r>
    </w:p>
    <w:p w:rsidR="00336475" w:rsidRDefault="00336475" w:rsidP="00336475">
      <w:pPr>
        <w:pStyle w:val="a3"/>
        <w:widowControl/>
        <w:numPr>
          <w:ilvl w:val="0"/>
          <w:numId w:val="3"/>
        </w:numPr>
        <w:shd w:val="clear" w:color="auto" w:fill="FFFFFF"/>
        <w:spacing w:line="390" w:lineRule="atLeast"/>
        <w:ind w:firstLineChars="0"/>
        <w:jc w:val="left"/>
        <w:rPr>
          <w:rFonts w:asciiTheme="minorEastAsia" w:hAnsiTheme="minorEastAsia" w:cs="Tahoma"/>
          <w:kern w:val="0"/>
          <w:szCs w:val="21"/>
        </w:rPr>
      </w:pPr>
      <w:r>
        <w:rPr>
          <w:rFonts w:asciiTheme="minorEastAsia" w:hAnsiTheme="minorEastAsia" w:cs="Tahoma"/>
          <w:kern w:val="0"/>
          <w:szCs w:val="21"/>
        </w:rPr>
        <w:t>APP内部功能测试</w:t>
      </w:r>
    </w:p>
    <w:p w:rsidR="008B2E39" w:rsidRPr="00336475" w:rsidRDefault="008B2E39" w:rsidP="008B2E39">
      <w:pPr>
        <w:pStyle w:val="a3"/>
        <w:widowControl/>
        <w:numPr>
          <w:ilvl w:val="0"/>
          <w:numId w:val="3"/>
        </w:numPr>
        <w:shd w:val="clear" w:color="auto" w:fill="FFFFFF"/>
        <w:spacing w:line="390" w:lineRule="atLeast"/>
        <w:ind w:firstLineChars="0"/>
        <w:jc w:val="left"/>
        <w:rPr>
          <w:rFonts w:asciiTheme="minorEastAsia" w:hAnsiTheme="minorEastAsia" w:cs="Tahoma"/>
          <w:kern w:val="0"/>
          <w:szCs w:val="21"/>
        </w:rPr>
      </w:pPr>
      <w:r w:rsidRPr="00336475">
        <w:rPr>
          <w:rFonts w:asciiTheme="minorEastAsia" w:hAnsiTheme="minorEastAsia" w:cs="Tahoma"/>
          <w:kern w:val="0"/>
          <w:szCs w:val="21"/>
        </w:rPr>
        <w:t>兼容和适配的问题。</w:t>
      </w:r>
    </w:p>
    <w:p w:rsidR="008B2E39" w:rsidRPr="008B2E39" w:rsidRDefault="008B2E39" w:rsidP="008B2E39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8B2E39">
        <w:rPr>
          <w:rFonts w:asciiTheme="minorEastAsia" w:hAnsiTheme="minorEastAsia" w:cs="Tahoma"/>
          <w:kern w:val="0"/>
          <w:szCs w:val="21"/>
        </w:rPr>
        <w:t>   兼容和适配包含了几个方面：</w:t>
      </w:r>
    </w:p>
    <w:p w:rsidR="008B2E39" w:rsidRPr="008B2E39" w:rsidRDefault="008B2E39" w:rsidP="008B2E39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8B2E39">
        <w:rPr>
          <w:rFonts w:asciiTheme="minorEastAsia" w:hAnsiTheme="minorEastAsia" w:cs="Tahoma"/>
          <w:kern w:val="0"/>
          <w:szCs w:val="21"/>
        </w:rPr>
        <w:t>     - 硬件的适配。 比如硬件的性能，屏幕的大小，一些依赖的设备比如GPS等。</w:t>
      </w:r>
    </w:p>
    <w:p w:rsidR="008B2E39" w:rsidRPr="008B2E39" w:rsidRDefault="008B2E39" w:rsidP="008B2E39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8B2E39">
        <w:rPr>
          <w:rFonts w:asciiTheme="minorEastAsia" w:hAnsiTheme="minorEastAsia" w:cs="Tahoma"/>
          <w:kern w:val="0"/>
          <w:szCs w:val="21"/>
        </w:rPr>
        <w:t>     - OS版本的兼容，</w:t>
      </w:r>
      <w:proofErr w:type="spellStart"/>
      <w:r w:rsidRPr="008B2E39">
        <w:rPr>
          <w:rFonts w:asciiTheme="minorEastAsia" w:hAnsiTheme="minorEastAsia" w:cs="Tahoma"/>
          <w:kern w:val="0"/>
          <w:szCs w:val="21"/>
        </w:rPr>
        <w:t>ios</w:t>
      </w:r>
      <w:proofErr w:type="spellEnd"/>
      <w:r w:rsidRPr="008B2E39">
        <w:rPr>
          <w:rFonts w:asciiTheme="minorEastAsia" w:hAnsiTheme="minorEastAsia" w:cs="Tahoma"/>
          <w:kern w:val="0"/>
          <w:szCs w:val="21"/>
        </w:rPr>
        <w:t>和android都有一样的问题，比如如果用了一些新的API在老的系统上不支持会导致crash。</w:t>
      </w:r>
    </w:p>
    <w:p w:rsidR="008B2E39" w:rsidRPr="008B2E39" w:rsidRDefault="008B2E39" w:rsidP="008B2E39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8B2E39">
        <w:rPr>
          <w:rFonts w:asciiTheme="minorEastAsia" w:hAnsiTheme="minorEastAsia" w:cs="Tahoma"/>
          <w:kern w:val="0"/>
          <w:szCs w:val="21"/>
        </w:rPr>
        <w:t>     - 屏幕的分辨率适配。移动设备的分辨率多种多样，如果app没有做比较合适的处理就可能会显示不好，甚至影响功能的操作。</w:t>
      </w:r>
    </w:p>
    <w:p w:rsidR="008B2E39" w:rsidRPr="008B2E39" w:rsidRDefault="008B2E39" w:rsidP="008B2E39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8B2E39">
        <w:rPr>
          <w:rFonts w:asciiTheme="minorEastAsia" w:hAnsiTheme="minorEastAsia" w:cs="Tahoma"/>
          <w:kern w:val="0"/>
          <w:szCs w:val="21"/>
        </w:rPr>
        <w:t>     要做到比较好的覆盖，这些都是很耗费时间的。现在想到的办法主要有4种：</w:t>
      </w:r>
    </w:p>
    <w:p w:rsidR="008B2E39" w:rsidRPr="008B2E39" w:rsidRDefault="008B2E39" w:rsidP="008B2E39">
      <w:pPr>
        <w:pStyle w:val="a3"/>
        <w:widowControl/>
        <w:numPr>
          <w:ilvl w:val="0"/>
          <w:numId w:val="1"/>
        </w:numPr>
        <w:shd w:val="clear" w:color="auto" w:fill="FFFFFF"/>
        <w:spacing w:line="390" w:lineRule="atLeast"/>
        <w:ind w:firstLineChars="0"/>
        <w:jc w:val="left"/>
        <w:rPr>
          <w:rFonts w:asciiTheme="minorEastAsia" w:hAnsiTheme="minorEastAsia" w:cs="Tahoma"/>
          <w:kern w:val="0"/>
          <w:szCs w:val="21"/>
        </w:rPr>
      </w:pPr>
      <w:r w:rsidRPr="008B2E39">
        <w:rPr>
          <w:rFonts w:asciiTheme="minorEastAsia" w:hAnsiTheme="minorEastAsia" w:cs="Tahoma"/>
          <w:kern w:val="0"/>
          <w:szCs w:val="21"/>
        </w:rPr>
        <w:t>自行购买或者借用设备来实际验证。但是受限于财力人力不可能做得很全面。</w:t>
      </w:r>
    </w:p>
    <w:p w:rsidR="008B2E39" w:rsidRPr="008B2E39" w:rsidRDefault="008B2E39" w:rsidP="008B2E39">
      <w:pPr>
        <w:pStyle w:val="a3"/>
        <w:widowControl/>
        <w:numPr>
          <w:ilvl w:val="0"/>
          <w:numId w:val="1"/>
        </w:numPr>
        <w:shd w:val="clear" w:color="auto" w:fill="FFFFFF"/>
        <w:spacing w:line="390" w:lineRule="atLeast"/>
        <w:ind w:firstLineChars="0"/>
        <w:jc w:val="left"/>
        <w:rPr>
          <w:rFonts w:asciiTheme="minorEastAsia" w:hAnsiTheme="minorEastAsia" w:cs="Tahoma"/>
          <w:kern w:val="0"/>
          <w:szCs w:val="21"/>
        </w:rPr>
      </w:pPr>
      <w:r w:rsidRPr="008B2E39">
        <w:rPr>
          <w:rFonts w:asciiTheme="minorEastAsia" w:hAnsiTheme="minorEastAsia" w:cs="Tahoma"/>
          <w:kern w:val="0"/>
          <w:szCs w:val="21"/>
        </w:rPr>
        <w:t>考虑使用第三方云测试的解决方法，比如testin.cn这种，可以提供基本的运行情况和一些截图，有助于扩大测试的范围。</w:t>
      </w:r>
    </w:p>
    <w:p w:rsidR="008B2E39" w:rsidRPr="008B2E39" w:rsidRDefault="008B2E39" w:rsidP="008B2E39">
      <w:pPr>
        <w:pStyle w:val="a3"/>
        <w:widowControl/>
        <w:numPr>
          <w:ilvl w:val="0"/>
          <w:numId w:val="1"/>
        </w:numPr>
        <w:shd w:val="clear" w:color="auto" w:fill="FFFFFF"/>
        <w:spacing w:line="390" w:lineRule="atLeast"/>
        <w:ind w:firstLineChars="0"/>
        <w:jc w:val="left"/>
        <w:rPr>
          <w:rFonts w:asciiTheme="minorEastAsia" w:hAnsiTheme="minorEastAsia" w:cs="Tahoma"/>
          <w:kern w:val="0"/>
          <w:szCs w:val="21"/>
        </w:rPr>
      </w:pPr>
      <w:proofErr w:type="gramStart"/>
      <w:r w:rsidRPr="008B2E39">
        <w:rPr>
          <w:rFonts w:asciiTheme="minorEastAsia" w:hAnsiTheme="minorEastAsia" w:cs="Tahoma"/>
          <w:kern w:val="0"/>
          <w:szCs w:val="21"/>
        </w:rPr>
        <w:t>比较白盒的</w:t>
      </w:r>
      <w:proofErr w:type="gramEnd"/>
      <w:r w:rsidRPr="008B2E39">
        <w:rPr>
          <w:rFonts w:asciiTheme="minorEastAsia" w:hAnsiTheme="minorEastAsia" w:cs="Tahoma"/>
          <w:kern w:val="0"/>
          <w:szCs w:val="21"/>
        </w:rPr>
        <w:t>方法。将不兼容的地方整理出来，然后去分析我们的app中可能不兼容的地方。但是对团队的技术能力的要求比较高，前期也需要花费不少的时间。</w:t>
      </w:r>
    </w:p>
    <w:p w:rsidR="008B2E39" w:rsidRDefault="008B2E39" w:rsidP="008B2E39">
      <w:pPr>
        <w:pStyle w:val="a3"/>
        <w:widowControl/>
        <w:numPr>
          <w:ilvl w:val="0"/>
          <w:numId w:val="1"/>
        </w:numPr>
        <w:shd w:val="clear" w:color="auto" w:fill="FFFFFF"/>
        <w:spacing w:line="390" w:lineRule="atLeast"/>
        <w:ind w:firstLineChars="0"/>
        <w:jc w:val="left"/>
        <w:rPr>
          <w:rFonts w:asciiTheme="minorEastAsia" w:hAnsiTheme="minorEastAsia" w:cs="Tahoma"/>
          <w:kern w:val="0"/>
          <w:szCs w:val="21"/>
        </w:rPr>
      </w:pPr>
      <w:r w:rsidRPr="008B2E39">
        <w:rPr>
          <w:rFonts w:asciiTheme="minorEastAsia" w:hAnsiTheme="minorEastAsia" w:cs="Tahoma"/>
          <w:kern w:val="0"/>
          <w:szCs w:val="21"/>
        </w:rPr>
        <w:t>最后是收集用户的反馈，亡羊补牢。</w:t>
      </w:r>
    </w:p>
    <w:p w:rsidR="00336475" w:rsidRDefault="00336475" w:rsidP="00336475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>
        <w:rPr>
          <w:rFonts w:asciiTheme="minorEastAsia" w:hAnsiTheme="minorEastAsia" w:cs="Tahoma"/>
          <w:kern w:val="0"/>
          <w:szCs w:val="21"/>
        </w:rPr>
        <w:t>4.网络制式</w:t>
      </w:r>
      <w:r>
        <w:rPr>
          <w:rFonts w:asciiTheme="minorEastAsia" w:hAnsiTheme="minorEastAsia" w:cs="Tahoma" w:hint="eastAsia"/>
          <w:kern w:val="0"/>
          <w:szCs w:val="21"/>
        </w:rPr>
        <w:t>.</w:t>
      </w:r>
    </w:p>
    <w:p w:rsidR="00336475" w:rsidRDefault="00336475" w:rsidP="00336475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proofErr w:type="spellStart"/>
      <w:r>
        <w:rPr>
          <w:rFonts w:asciiTheme="minorEastAsia" w:hAnsiTheme="minorEastAsia" w:cs="Tahoma"/>
          <w:kern w:val="0"/>
          <w:szCs w:val="21"/>
        </w:rPr>
        <w:t>Gprs</w:t>
      </w:r>
      <w:proofErr w:type="spellEnd"/>
      <w:r>
        <w:rPr>
          <w:rFonts w:asciiTheme="minorEastAsia" w:hAnsiTheme="minorEastAsia" w:cs="Tahoma"/>
          <w:kern w:val="0"/>
          <w:szCs w:val="21"/>
        </w:rPr>
        <w:t>/E-</w:t>
      </w:r>
      <w:proofErr w:type="spellStart"/>
      <w:r>
        <w:rPr>
          <w:rFonts w:asciiTheme="minorEastAsia" w:hAnsiTheme="minorEastAsia" w:cs="Tahoma"/>
          <w:kern w:val="0"/>
          <w:szCs w:val="21"/>
        </w:rPr>
        <w:t>gprs</w:t>
      </w:r>
      <w:proofErr w:type="spellEnd"/>
      <w:r>
        <w:rPr>
          <w:rFonts w:asciiTheme="minorEastAsia" w:hAnsiTheme="minorEastAsia" w:cs="Tahoma"/>
          <w:kern w:val="0"/>
          <w:szCs w:val="21"/>
        </w:rPr>
        <w:t>/3G/4G/</w:t>
      </w:r>
      <w:proofErr w:type="spellStart"/>
      <w:r>
        <w:rPr>
          <w:rFonts w:asciiTheme="minorEastAsia" w:hAnsiTheme="minorEastAsia" w:cs="Tahoma"/>
          <w:kern w:val="0"/>
          <w:szCs w:val="21"/>
        </w:rPr>
        <w:t>wifi</w:t>
      </w:r>
      <w:proofErr w:type="spellEnd"/>
      <w:r>
        <w:rPr>
          <w:rFonts w:asciiTheme="minorEastAsia" w:hAnsiTheme="minorEastAsia" w:cs="Tahoma"/>
          <w:kern w:val="0"/>
          <w:szCs w:val="21"/>
        </w:rPr>
        <w:t>/热点</w:t>
      </w:r>
    </w:p>
    <w:p w:rsidR="00336475" w:rsidRDefault="00336475" w:rsidP="00336475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>
        <w:rPr>
          <w:rFonts w:asciiTheme="minorEastAsia" w:hAnsiTheme="minorEastAsia" w:cs="Tahoma" w:hint="eastAsia"/>
          <w:kern w:val="0"/>
          <w:szCs w:val="21"/>
        </w:rPr>
        <w:t>5.用户操作习惯</w:t>
      </w:r>
    </w:p>
    <w:p w:rsidR="00336475" w:rsidRDefault="00336475" w:rsidP="00336475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>
        <w:rPr>
          <w:rFonts w:asciiTheme="minorEastAsia" w:hAnsiTheme="minorEastAsia" w:cs="Tahoma" w:hint="eastAsia"/>
          <w:kern w:val="0"/>
          <w:szCs w:val="21"/>
        </w:rPr>
        <w:t>单击/双击/快速连击/左右滑动/上拉/下拉/</w:t>
      </w:r>
    </w:p>
    <w:p w:rsidR="00336475" w:rsidRPr="00336475" w:rsidRDefault="00336475" w:rsidP="00336475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 w:hint="eastAsia"/>
          <w:kern w:val="0"/>
          <w:szCs w:val="21"/>
        </w:rPr>
      </w:pPr>
      <w:r>
        <w:rPr>
          <w:rFonts w:asciiTheme="minorEastAsia" w:hAnsiTheme="minorEastAsia" w:cs="Tahoma"/>
          <w:kern w:val="0"/>
          <w:szCs w:val="21"/>
        </w:rPr>
        <w:t>6.系统后台关闭（进程结束</w:t>
      </w:r>
      <w:r>
        <w:rPr>
          <w:rFonts w:asciiTheme="minorEastAsia" w:hAnsiTheme="minorEastAsia" w:cs="Tahoma" w:hint="eastAsia"/>
          <w:kern w:val="0"/>
          <w:szCs w:val="21"/>
        </w:rPr>
        <w:t>、再次进入APP重新加载界面</w:t>
      </w:r>
      <w:r>
        <w:rPr>
          <w:rFonts w:asciiTheme="minorEastAsia" w:hAnsiTheme="minorEastAsia" w:cs="Tahoma"/>
          <w:kern w:val="0"/>
          <w:szCs w:val="21"/>
        </w:rPr>
        <w:t>。）</w:t>
      </w:r>
    </w:p>
    <w:p w:rsidR="008B2E39" w:rsidRPr="008B2E39" w:rsidRDefault="008B2E39" w:rsidP="008B2E39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 w:hint="eastAsia"/>
          <w:b/>
          <w:kern w:val="0"/>
          <w:szCs w:val="21"/>
        </w:rPr>
      </w:pPr>
      <w:r w:rsidRPr="008B2E39">
        <w:rPr>
          <w:rFonts w:asciiTheme="minorEastAsia" w:hAnsiTheme="minorEastAsia" w:cs="Tahoma"/>
          <w:b/>
          <w:kern w:val="0"/>
          <w:szCs w:val="21"/>
        </w:rPr>
        <w:t>其他测试方法：</w:t>
      </w:r>
    </w:p>
    <w:p w:rsidR="008B2E39" w:rsidRPr="008B2E39" w:rsidRDefault="00336475" w:rsidP="008B2E39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>
        <w:rPr>
          <w:rFonts w:asciiTheme="minorEastAsia" w:hAnsiTheme="minorEastAsia" w:cs="Tahoma"/>
          <w:kern w:val="0"/>
          <w:szCs w:val="21"/>
        </w:rPr>
        <w:t>1</w:t>
      </w:r>
      <w:r w:rsidR="008B2E39" w:rsidRPr="008B2E39">
        <w:rPr>
          <w:rFonts w:asciiTheme="minorEastAsia" w:hAnsiTheme="minorEastAsia" w:cs="Tahoma"/>
          <w:kern w:val="0"/>
          <w:szCs w:val="21"/>
        </w:rPr>
        <w:t>. app crash的问题</w:t>
      </w:r>
    </w:p>
    <w:p w:rsidR="008B2E39" w:rsidRPr="008B2E39" w:rsidRDefault="008B2E39" w:rsidP="008B2E39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8B2E39">
        <w:rPr>
          <w:rFonts w:asciiTheme="minorEastAsia" w:hAnsiTheme="minorEastAsia" w:cs="Tahoma"/>
          <w:kern w:val="0"/>
          <w:szCs w:val="21"/>
        </w:rPr>
        <w:t>     crash，或称为闪退，原因有很多，针对这一部分出来很重要的是能收集到crash的问题，做事后的修补。所以需要确认我们的app有crash上报的能力，无论是公司内部的还是第三方的平台，我们需</w:t>
      </w:r>
      <w:r w:rsidR="00336475">
        <w:rPr>
          <w:rFonts w:asciiTheme="minorEastAsia" w:hAnsiTheme="minorEastAsia" w:cs="Tahoma"/>
          <w:kern w:val="0"/>
          <w:szCs w:val="21"/>
        </w:rPr>
        <w:t>、</w:t>
      </w:r>
      <w:r w:rsidRPr="008B2E39">
        <w:rPr>
          <w:rFonts w:asciiTheme="minorEastAsia" w:hAnsiTheme="minorEastAsia" w:cs="Tahoma"/>
          <w:kern w:val="0"/>
          <w:szCs w:val="21"/>
        </w:rPr>
        <w:t>要定期的知道外网的app crash的次数和crash的基本信息，帮助我们定位和修复。</w:t>
      </w:r>
    </w:p>
    <w:p w:rsidR="008B2E39" w:rsidRPr="008B2E39" w:rsidRDefault="00336475" w:rsidP="008B2E39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>
        <w:rPr>
          <w:rFonts w:asciiTheme="minorEastAsia" w:hAnsiTheme="minorEastAsia" w:cs="Tahoma"/>
          <w:kern w:val="0"/>
          <w:szCs w:val="21"/>
        </w:rPr>
        <w:t>2</w:t>
      </w:r>
      <w:r w:rsidR="008B2E39" w:rsidRPr="008B2E39">
        <w:rPr>
          <w:rFonts w:asciiTheme="minorEastAsia" w:hAnsiTheme="minorEastAsia" w:cs="Tahoma"/>
          <w:kern w:val="0"/>
          <w:szCs w:val="21"/>
        </w:rPr>
        <w:t>. App</w:t>
      </w:r>
      <w:proofErr w:type="gramStart"/>
      <w:r w:rsidR="008B2E39" w:rsidRPr="008B2E39">
        <w:rPr>
          <w:rFonts w:asciiTheme="minorEastAsia" w:hAnsiTheme="minorEastAsia" w:cs="Tahoma"/>
          <w:kern w:val="0"/>
          <w:szCs w:val="21"/>
        </w:rPr>
        <w:t>端本身</w:t>
      </w:r>
      <w:proofErr w:type="gramEnd"/>
      <w:r w:rsidR="008B2E39" w:rsidRPr="008B2E39">
        <w:rPr>
          <w:rFonts w:asciiTheme="minorEastAsia" w:hAnsiTheme="minorEastAsia" w:cs="Tahoma"/>
          <w:kern w:val="0"/>
          <w:szCs w:val="21"/>
        </w:rPr>
        <w:t>的性能分析，内存泄漏的分析。</w:t>
      </w:r>
    </w:p>
    <w:p w:rsidR="008B2E39" w:rsidRPr="008B2E39" w:rsidRDefault="00336475" w:rsidP="008B2E39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/>
          <w:kern w:val="0"/>
          <w:szCs w:val="21"/>
        </w:rPr>
      </w:pPr>
      <w:r>
        <w:rPr>
          <w:rFonts w:asciiTheme="minorEastAsia" w:hAnsiTheme="minorEastAsia" w:cs="Tahoma"/>
          <w:kern w:val="0"/>
          <w:szCs w:val="21"/>
        </w:rPr>
        <w:t>3</w:t>
      </w:r>
      <w:r w:rsidR="008B2E39" w:rsidRPr="008B2E39">
        <w:rPr>
          <w:rFonts w:asciiTheme="minorEastAsia" w:hAnsiTheme="minorEastAsia" w:cs="Tahoma"/>
          <w:kern w:val="0"/>
          <w:szCs w:val="21"/>
        </w:rPr>
        <w:t>. 代码覆盖率分析的方法也是很好的参考，无论是App</w:t>
      </w:r>
      <w:proofErr w:type="gramStart"/>
      <w:r w:rsidR="008B2E39" w:rsidRPr="008B2E39">
        <w:rPr>
          <w:rFonts w:asciiTheme="minorEastAsia" w:hAnsiTheme="minorEastAsia" w:cs="Tahoma"/>
          <w:kern w:val="0"/>
          <w:szCs w:val="21"/>
        </w:rPr>
        <w:t>端还是</w:t>
      </w:r>
      <w:proofErr w:type="gramEnd"/>
      <w:r w:rsidR="008B2E39" w:rsidRPr="008B2E39">
        <w:rPr>
          <w:rFonts w:asciiTheme="minorEastAsia" w:hAnsiTheme="minorEastAsia" w:cs="Tahoma"/>
          <w:kern w:val="0"/>
          <w:szCs w:val="21"/>
        </w:rPr>
        <w:t>后台服务端。</w:t>
      </w:r>
    </w:p>
    <w:p w:rsidR="000F5799" w:rsidRPr="008B2E39" w:rsidRDefault="00336475" w:rsidP="008B2E39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Tahoma" w:hint="eastAsia"/>
          <w:kern w:val="0"/>
          <w:szCs w:val="21"/>
        </w:rPr>
      </w:pPr>
      <w:r>
        <w:rPr>
          <w:rFonts w:asciiTheme="minorEastAsia" w:hAnsiTheme="minorEastAsia" w:cs="Tahoma"/>
          <w:kern w:val="0"/>
          <w:szCs w:val="21"/>
        </w:rPr>
        <w:t>4</w:t>
      </w:r>
      <w:r w:rsidR="008B2E39" w:rsidRPr="008B2E39">
        <w:rPr>
          <w:rFonts w:asciiTheme="minorEastAsia" w:hAnsiTheme="minorEastAsia" w:cs="Tahoma"/>
          <w:kern w:val="0"/>
          <w:szCs w:val="21"/>
        </w:rPr>
        <w:t>. 灰度发布的方案（大型系统）。保护app</w:t>
      </w:r>
      <w:proofErr w:type="gramStart"/>
      <w:r w:rsidR="008B2E39" w:rsidRPr="008B2E39">
        <w:rPr>
          <w:rFonts w:asciiTheme="minorEastAsia" w:hAnsiTheme="minorEastAsia" w:cs="Tahoma"/>
          <w:kern w:val="0"/>
          <w:szCs w:val="21"/>
        </w:rPr>
        <w:t>端发布</w:t>
      </w:r>
      <w:proofErr w:type="gramEnd"/>
      <w:r w:rsidR="008B2E39" w:rsidRPr="008B2E39">
        <w:rPr>
          <w:rFonts w:asciiTheme="minorEastAsia" w:hAnsiTheme="minorEastAsia" w:cs="Tahoma"/>
          <w:kern w:val="0"/>
          <w:szCs w:val="21"/>
        </w:rPr>
        <w:t>和提交app store的灰度，也可以是自动更新的提示的灰度。后台服务端也可以做灰度，类似于网站的做法，不过要考虑和app的兼容性。</w:t>
      </w:r>
    </w:p>
    <w:sectPr w:rsidR="000F5799" w:rsidRPr="008B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77D45"/>
    <w:multiLevelType w:val="hybridMultilevel"/>
    <w:tmpl w:val="8C980418"/>
    <w:lvl w:ilvl="0" w:tplc="5BDC5B28">
      <w:start w:val="1"/>
      <w:numFmt w:val="decimal"/>
      <w:lvlText w:val="%1."/>
      <w:lvlJc w:val="left"/>
      <w:pPr>
        <w:ind w:left="888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ind w:left="4308" w:hanging="420"/>
      </w:pPr>
    </w:lvl>
  </w:abstractNum>
  <w:abstractNum w:abstractNumId="1">
    <w:nsid w:val="4A4A2C81"/>
    <w:multiLevelType w:val="hybridMultilevel"/>
    <w:tmpl w:val="2528B7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2918CD"/>
    <w:multiLevelType w:val="hybridMultilevel"/>
    <w:tmpl w:val="82AEC65C"/>
    <w:lvl w:ilvl="0" w:tplc="94B08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6F"/>
    <w:rsid w:val="000F5799"/>
    <w:rsid w:val="00336475"/>
    <w:rsid w:val="008B2E39"/>
    <w:rsid w:val="00BE0B15"/>
    <w:rsid w:val="00E0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5AC9C-719F-4281-A5E4-8B9221D2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E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3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253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568">
                      <w:marLeft w:val="3150"/>
                      <w:marRight w:val="0"/>
                      <w:marTop w:val="0"/>
                      <w:marBottom w:val="0"/>
                      <w:divBdr>
                        <w:top w:val="single" w:sz="6" w:space="1" w:color="000000"/>
                        <w:left w:val="single" w:sz="6" w:space="1" w:color="000000"/>
                        <w:bottom w:val="single" w:sz="6" w:space="1" w:color="000000"/>
                        <w:right w:val="single" w:sz="6" w:space="1" w:color="000000"/>
                      </w:divBdr>
                      <w:divsChild>
                        <w:div w:id="1395659185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95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9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15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4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50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7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8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27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36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45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7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85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34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9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2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17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3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jiang</dc:creator>
  <cp:keywords/>
  <dc:description/>
  <cp:lastModifiedBy>chang jiang</cp:lastModifiedBy>
  <cp:revision>3</cp:revision>
  <dcterms:created xsi:type="dcterms:W3CDTF">2015-07-25T01:24:00Z</dcterms:created>
  <dcterms:modified xsi:type="dcterms:W3CDTF">2015-07-25T01:42:00Z</dcterms:modified>
</cp:coreProperties>
</file>